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716" w:rsidRDefault="00541716" w:rsidP="006B2E69">
      <w:pPr>
        <w:pStyle w:val="Title"/>
        <w:rPr>
          <w:color w:val="auto"/>
          <w:sz w:val="36"/>
          <w:szCs w:val="36"/>
          <w:u w:val="single"/>
        </w:rPr>
      </w:pPr>
      <w:bookmarkStart w:id="0" w:name="_Hlk529789786"/>
      <w:r w:rsidRPr="00541716">
        <w:rPr>
          <w:color w:val="auto"/>
          <w:sz w:val="36"/>
          <w:szCs w:val="36"/>
          <w:u w:val="single"/>
        </w:rPr>
        <w:t>SHIELD DIESEL ENGINE OIL</w:t>
      </w:r>
      <w:r>
        <w:rPr>
          <w:color w:val="auto"/>
          <w:sz w:val="36"/>
          <w:szCs w:val="36"/>
          <w:u w:val="single"/>
        </w:rPr>
        <w:t xml:space="preserve"> SAE</w:t>
      </w:r>
      <w:r w:rsidRPr="00541716">
        <w:rPr>
          <w:color w:val="auto"/>
          <w:sz w:val="36"/>
          <w:szCs w:val="36"/>
          <w:u w:val="single"/>
        </w:rPr>
        <w:t xml:space="preserve"> 15W40  </w:t>
      </w:r>
    </w:p>
    <w:p w:rsidR="00541716" w:rsidRPr="00541716" w:rsidRDefault="00541716" w:rsidP="006B2E69">
      <w:pPr>
        <w:pStyle w:val="Title"/>
        <w:rPr>
          <w:color w:val="auto"/>
          <w:sz w:val="36"/>
          <w:szCs w:val="36"/>
          <w:u w:val="single"/>
        </w:rPr>
      </w:pPr>
    </w:p>
    <w:p w:rsidR="006B2E69" w:rsidRPr="00541716" w:rsidRDefault="006B2E69" w:rsidP="006B2E69">
      <w:pPr>
        <w:pStyle w:val="Title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541716">
        <w:rPr>
          <w:rFonts w:ascii="Times New Roman" w:hAnsi="Times New Roman" w:cs="Times New Roman"/>
          <w:i/>
          <w:iCs/>
          <w:color w:val="auto"/>
          <w:sz w:val="28"/>
          <w:szCs w:val="28"/>
        </w:rPr>
        <w:t>MATERIAL SAFETY DATA SHEET</w:t>
      </w:r>
    </w:p>
    <w:bookmarkEnd w:id="0"/>
    <w:p w:rsidR="006B2E69" w:rsidRDefault="006B2E69" w:rsidP="006B2E69"/>
    <w:p w:rsidR="006B2E69" w:rsidRDefault="006B2E69" w:rsidP="006B2E69">
      <w:pPr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</w:t>
      </w:r>
      <w:r>
        <w:rPr>
          <w:sz w:val="28"/>
          <w:szCs w:val="20"/>
        </w:rPr>
        <w:tab/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Revision </w:t>
      </w:r>
      <w:proofErr w:type="gramStart"/>
      <w:r>
        <w:rPr>
          <w:sz w:val="20"/>
          <w:szCs w:val="20"/>
        </w:rPr>
        <w:t>number :</w:t>
      </w:r>
      <w:proofErr w:type="gramEnd"/>
      <w:r>
        <w:rPr>
          <w:sz w:val="20"/>
          <w:szCs w:val="20"/>
        </w:rPr>
        <w:t xml:space="preserve"> 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Revision Date  : 06/11/18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1.CHEMICAL PRODUCT AND COMPANY IDENTIFICATION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 xml:space="preserve">Product </w:t>
      </w:r>
      <w:proofErr w:type="gramStart"/>
      <w:r>
        <w:rPr>
          <w:b/>
          <w:bCs/>
          <w:sz w:val="20"/>
          <w:szCs w:val="20"/>
        </w:rPr>
        <w:t>Name :</w:t>
      </w:r>
      <w:proofErr w:type="gramEnd"/>
      <w:r>
        <w:rPr>
          <w:sz w:val="20"/>
          <w:szCs w:val="20"/>
        </w:rPr>
        <w:t xml:space="preserve"> </w:t>
      </w:r>
      <w:r>
        <w:rPr>
          <w:b/>
          <w:bCs/>
          <w:sz w:val="28"/>
          <w:szCs w:val="20"/>
        </w:rPr>
        <w:t xml:space="preserve">SHIELD  DIESEL  </w:t>
      </w:r>
      <w:r w:rsidR="00541716">
        <w:rPr>
          <w:b/>
          <w:bCs/>
          <w:sz w:val="28"/>
          <w:szCs w:val="20"/>
        </w:rPr>
        <w:t xml:space="preserve">ENGINE </w:t>
      </w:r>
      <w:r>
        <w:rPr>
          <w:b/>
          <w:bCs/>
          <w:sz w:val="28"/>
          <w:szCs w:val="20"/>
        </w:rPr>
        <w:t xml:space="preserve">OIL </w:t>
      </w:r>
      <w:r w:rsidR="00541716">
        <w:rPr>
          <w:b/>
          <w:bCs/>
          <w:sz w:val="28"/>
          <w:szCs w:val="20"/>
        </w:rPr>
        <w:t xml:space="preserve">SAE </w:t>
      </w:r>
      <w:r>
        <w:rPr>
          <w:b/>
          <w:bCs/>
          <w:sz w:val="28"/>
          <w:szCs w:val="20"/>
        </w:rPr>
        <w:t xml:space="preserve">15W/40 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Product Use     :</w:t>
      </w:r>
      <w:r>
        <w:rPr>
          <w:sz w:val="20"/>
          <w:szCs w:val="20"/>
        </w:rPr>
        <w:t xml:space="preserve"> Lubricating oil                   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Company Identification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Emergency Telephone Number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Kuwait Dana Lubes Company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(965) 23260723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Post Box :9150,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Ahmadi – Kuwait – 61001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2.COMPOSITION/INFORMATION ON INGREDIENTS</w:t>
      </w:r>
    </w:p>
    <w:p w:rsidR="006B2E69" w:rsidRDefault="006B2E69" w:rsidP="006B2E69">
      <w:pPr>
        <w:pStyle w:val="Heading1"/>
        <w:spacing w:line="276" w:lineRule="auto"/>
        <w:jc w:val="left"/>
      </w:pPr>
      <w:r>
        <w:t>NO</w:t>
      </w:r>
      <w:r>
        <w:tab/>
        <w:t>COMPOSITION</w:t>
      </w:r>
      <w:r>
        <w:tab/>
      </w:r>
      <w:r>
        <w:tab/>
        <w:t>CAS NO.</w:t>
      </w:r>
      <w:r>
        <w:tab/>
      </w:r>
      <w:r>
        <w:tab/>
        <w:t>AMOUNT</w:t>
      </w:r>
      <w:r>
        <w:tab/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 xml:space="preserve">Highly Refined Petroleum Oil </w:t>
      </w:r>
      <w:r>
        <w:rPr>
          <w:sz w:val="20"/>
          <w:szCs w:val="20"/>
        </w:rPr>
        <w:tab/>
        <w:t>Mixture*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80 - 85%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Additives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Mixture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20 -15%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*May contain (64742-54-7; 64742-57-0; 64742-65-0; 64742-55-8; 64742-53-6).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3.HAZARDS IDENTIFICATION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EYE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The material is not expected to cause prolonged or significant eye irritation. 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SKIN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The material may cause very mild skin irritation. The material is not expected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to be harmful when absorbed through the skin.    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INHALATION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:</w:t>
      </w:r>
      <w:proofErr w:type="gram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Inhalation of vapor(At high temperature only) or oil mist from this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ab/>
        <w:t xml:space="preserve"> product may result in mild irritation of the upper respiratory tract.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INGESTION :</w:t>
      </w:r>
      <w:proofErr w:type="gramEnd"/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The material is not expected to be harmful when swallowed.  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4.FIRST AID MEASURES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EYE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Flush immediately with water for at least 15 minutes. Get immediate </w:t>
      </w:r>
      <w:proofErr w:type="gramStart"/>
      <w:r>
        <w:rPr>
          <w:sz w:val="20"/>
          <w:szCs w:val="20"/>
        </w:rPr>
        <w:t>medical  attention</w:t>
      </w:r>
      <w:proofErr w:type="gramEnd"/>
      <w:r>
        <w:rPr>
          <w:sz w:val="20"/>
          <w:szCs w:val="20"/>
        </w:rPr>
        <w:t>.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SKIN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Wash with soap and water. Remove contaminated clothing. Get medical </w:t>
      </w:r>
      <w:proofErr w:type="gramStart"/>
      <w:r>
        <w:rPr>
          <w:sz w:val="20"/>
          <w:szCs w:val="20"/>
        </w:rPr>
        <w:t>attention  if</w:t>
      </w:r>
      <w:proofErr w:type="gramEnd"/>
      <w:r>
        <w:rPr>
          <w:sz w:val="20"/>
          <w:szCs w:val="20"/>
        </w:rPr>
        <w:t xml:space="preserve"> irritation develops.</w:t>
      </w:r>
    </w:p>
    <w:p w:rsidR="006B2E69" w:rsidRDefault="006B2E69" w:rsidP="006B2E69">
      <w:pPr>
        <w:ind w:left="1440" w:hanging="1440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INGESTION :</w:t>
      </w:r>
      <w:proofErr w:type="gramEnd"/>
      <w:r>
        <w:rPr>
          <w:b/>
          <w:bCs/>
          <w:sz w:val="20"/>
          <w:szCs w:val="20"/>
        </w:rPr>
        <w:tab/>
        <w:t xml:space="preserve"> DO NOT INDUCE VOMITING.</w:t>
      </w:r>
      <w:r>
        <w:rPr>
          <w:sz w:val="20"/>
          <w:szCs w:val="20"/>
        </w:rPr>
        <w:t xml:space="preserve"> If conscious, give 2 glasses of water.</w:t>
      </w:r>
    </w:p>
    <w:p w:rsidR="006B2E69" w:rsidRDefault="006B2E69" w:rsidP="006B2E69">
      <w:pPr>
        <w:ind w:left="144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Get immediate medical attention.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INHALATION :</w:t>
      </w:r>
      <w:proofErr w:type="gram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Remove exposed person to fresh air and provide oxygen if breathing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ab/>
        <w:t xml:space="preserve"> is difficult. Get medical attention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5.FIRE FIGHTING MEASURES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Flash point (COC):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&gt;190ºC  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Auto </w:t>
      </w:r>
      <w:proofErr w:type="gramStart"/>
      <w:r>
        <w:rPr>
          <w:b/>
          <w:bCs/>
          <w:sz w:val="20"/>
          <w:szCs w:val="20"/>
        </w:rPr>
        <w:t>ignition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NDA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Upper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Flammable </w:t>
      </w:r>
      <w:proofErr w:type="gramStart"/>
      <w:r>
        <w:rPr>
          <w:b/>
          <w:bCs/>
          <w:sz w:val="20"/>
          <w:szCs w:val="20"/>
        </w:rPr>
        <w:t>Limit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NA   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Lower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Flammable </w:t>
      </w:r>
      <w:proofErr w:type="gramStart"/>
      <w:r>
        <w:rPr>
          <w:b/>
          <w:bCs/>
          <w:sz w:val="20"/>
          <w:szCs w:val="20"/>
        </w:rPr>
        <w:t>Limit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NA</w:t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 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Extinguishing </w:t>
      </w:r>
      <w:proofErr w:type="gramStart"/>
      <w:r>
        <w:rPr>
          <w:b/>
          <w:bCs/>
          <w:sz w:val="20"/>
          <w:szCs w:val="20"/>
        </w:rPr>
        <w:t>media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CO2, Dry Chemical , Foam , Water Fog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 xml:space="preserve">Firefighting procedures: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Recommend wearing self-contained breathing apparatus.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Water may cause splattering.</w:t>
      </w:r>
    </w:p>
    <w:p w:rsidR="006B2E69" w:rsidRDefault="006B2E69" w:rsidP="006B2E69">
      <w:pPr>
        <w:ind w:left="2880" w:hanging="2832"/>
        <w:rPr>
          <w:sz w:val="20"/>
          <w:szCs w:val="20"/>
        </w:rPr>
      </w:pPr>
      <w:r>
        <w:rPr>
          <w:b/>
          <w:bCs/>
          <w:sz w:val="20"/>
          <w:szCs w:val="20"/>
        </w:rPr>
        <w:t>Combustion products: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Normal combustion forms carbon dioxide, water vapor, </w:t>
      </w:r>
    </w:p>
    <w:p w:rsidR="006B2E69" w:rsidRDefault="006B2E69" w:rsidP="006B2E69">
      <w:pPr>
        <w:ind w:left="2880" w:firstLine="720"/>
        <w:rPr>
          <w:sz w:val="20"/>
          <w:szCs w:val="20"/>
        </w:rPr>
      </w:pPr>
      <w:r>
        <w:rPr>
          <w:sz w:val="20"/>
          <w:szCs w:val="20"/>
        </w:rPr>
        <w:t xml:space="preserve">and may produce oxides of Sulfur and Nitrogen.     </w:t>
      </w:r>
    </w:p>
    <w:p w:rsidR="006B2E69" w:rsidRDefault="006B2E69" w:rsidP="006B2E69">
      <w:pPr>
        <w:ind w:left="2880" w:firstLine="720"/>
        <w:rPr>
          <w:sz w:val="20"/>
          <w:szCs w:val="20"/>
        </w:rPr>
      </w:pPr>
      <w:r>
        <w:rPr>
          <w:sz w:val="20"/>
          <w:szCs w:val="20"/>
        </w:rPr>
        <w:t>Incomplete combustion may produce carbon monoxide.</w:t>
      </w:r>
    </w:p>
    <w:p w:rsidR="006B2E69" w:rsidRDefault="006B2E69" w:rsidP="006B2E69">
      <w:pPr>
        <w:pStyle w:val="Title"/>
        <w:jc w:val="left"/>
        <w:rPr>
          <w:color w:val="auto"/>
          <w:sz w:val="24"/>
          <w:szCs w:val="24"/>
        </w:rPr>
      </w:pPr>
    </w:p>
    <w:p w:rsidR="006B2E69" w:rsidRDefault="006B2E69" w:rsidP="006B2E69">
      <w:pPr>
        <w:jc w:val="right"/>
        <w:rPr>
          <w:sz w:val="20"/>
          <w:szCs w:val="20"/>
        </w:rPr>
      </w:pPr>
      <w:r>
        <w:rPr>
          <w:sz w:val="20"/>
          <w:szCs w:val="20"/>
        </w:rPr>
        <w:t>Page 1 of 3</w:t>
      </w:r>
    </w:p>
    <w:p w:rsidR="006B2E69" w:rsidRDefault="006B2E69" w:rsidP="006B2E69">
      <w:pPr>
        <w:pStyle w:val="Title"/>
        <w:jc w:val="left"/>
        <w:rPr>
          <w:color w:val="auto"/>
          <w:sz w:val="28"/>
          <w:szCs w:val="24"/>
        </w:rPr>
      </w:pPr>
    </w:p>
    <w:p w:rsidR="00541716" w:rsidRDefault="00541716" w:rsidP="00541716">
      <w:pPr>
        <w:pStyle w:val="Title"/>
        <w:rPr>
          <w:color w:val="auto"/>
          <w:sz w:val="36"/>
          <w:szCs w:val="36"/>
          <w:u w:val="single"/>
        </w:rPr>
      </w:pPr>
      <w:r w:rsidRPr="00541716">
        <w:rPr>
          <w:color w:val="auto"/>
          <w:sz w:val="36"/>
          <w:szCs w:val="36"/>
          <w:u w:val="single"/>
        </w:rPr>
        <w:lastRenderedPageBreak/>
        <w:t>SHIELD DIESEL ENGINE OIL</w:t>
      </w:r>
      <w:r>
        <w:rPr>
          <w:color w:val="auto"/>
          <w:sz w:val="36"/>
          <w:szCs w:val="36"/>
          <w:u w:val="single"/>
        </w:rPr>
        <w:t xml:space="preserve"> SAE</w:t>
      </w:r>
      <w:r w:rsidRPr="00541716">
        <w:rPr>
          <w:color w:val="auto"/>
          <w:sz w:val="36"/>
          <w:szCs w:val="36"/>
          <w:u w:val="single"/>
        </w:rPr>
        <w:t xml:space="preserve"> 15W40  </w:t>
      </w:r>
    </w:p>
    <w:p w:rsidR="00541716" w:rsidRPr="00541716" w:rsidRDefault="00541716" w:rsidP="00541716">
      <w:pPr>
        <w:pStyle w:val="Title"/>
        <w:rPr>
          <w:color w:val="auto"/>
          <w:sz w:val="36"/>
          <w:szCs w:val="36"/>
          <w:u w:val="single"/>
        </w:rPr>
      </w:pPr>
    </w:p>
    <w:p w:rsidR="00541716" w:rsidRDefault="00541716" w:rsidP="00541716">
      <w:pPr>
        <w:pStyle w:val="Title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541716">
        <w:rPr>
          <w:rFonts w:ascii="Times New Roman" w:hAnsi="Times New Roman" w:cs="Times New Roman"/>
          <w:i/>
          <w:iCs/>
          <w:color w:val="auto"/>
          <w:sz w:val="28"/>
          <w:szCs w:val="28"/>
        </w:rPr>
        <w:t>MATERIAL SAFETY DATA SHEET</w:t>
      </w:r>
    </w:p>
    <w:p w:rsidR="00541716" w:rsidRPr="00541716" w:rsidRDefault="00541716" w:rsidP="00541716">
      <w:pPr>
        <w:pStyle w:val="Title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6B2E69" w:rsidRDefault="006B2E69" w:rsidP="006B2E69">
      <w:pPr>
        <w:ind w:left="3600" w:firstLine="48"/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6.ACCIDENTIAL RELEASE MEASURES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Environmental protection: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The material is not expected to be harmful to aquatic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organisms. Stop the source of leak or release. Remove</w:t>
      </w:r>
    </w:p>
    <w:p w:rsidR="006B2E69" w:rsidRDefault="006B2E69" w:rsidP="006B2E69">
      <w:pPr>
        <w:ind w:left="3600"/>
        <w:rPr>
          <w:sz w:val="20"/>
          <w:szCs w:val="20"/>
        </w:rPr>
      </w:pPr>
      <w:r>
        <w:rPr>
          <w:sz w:val="20"/>
          <w:szCs w:val="20"/>
        </w:rPr>
        <w:t>with vacuum trucks or pump to storage salvage vessels. Soak up residue with an absorbent such as Clay, Sand or other suitable materials.</w:t>
      </w:r>
      <w:r>
        <w:rPr>
          <w:sz w:val="20"/>
          <w:szCs w:val="20"/>
        </w:rPr>
        <w:tab/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>7.HANDLING AND STORAGE: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Handling Procedure: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Keep containers closed when not in use. Handling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temperatures should not exceed 70ºC.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Storage Procedure: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Keep containers in cool and Dry place.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8.EXPOSURE CONTROLS/PERSONAL PROTECTION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EYE: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No special eye protection is normally </w:t>
      </w:r>
      <w:proofErr w:type="gramStart"/>
      <w:r>
        <w:rPr>
          <w:sz w:val="20"/>
          <w:szCs w:val="20"/>
        </w:rPr>
        <w:t>required .</w:t>
      </w:r>
      <w:proofErr w:type="gramEnd"/>
      <w:r>
        <w:rPr>
          <w:sz w:val="20"/>
          <w:szCs w:val="20"/>
        </w:rPr>
        <w:t xml:space="preserve"> </w:t>
      </w:r>
    </w:p>
    <w:p w:rsidR="006B2E69" w:rsidRDefault="006B2E69" w:rsidP="006B2E69">
      <w:pPr>
        <w:ind w:left="2880" w:firstLine="720"/>
        <w:rPr>
          <w:sz w:val="20"/>
          <w:szCs w:val="20"/>
        </w:rPr>
      </w:pPr>
      <w:r>
        <w:rPr>
          <w:sz w:val="20"/>
          <w:szCs w:val="20"/>
        </w:rPr>
        <w:t xml:space="preserve">Recommended chemical goggles or </w:t>
      </w:r>
      <w:proofErr w:type="gramStart"/>
      <w:r>
        <w:rPr>
          <w:sz w:val="20"/>
          <w:szCs w:val="20"/>
        </w:rPr>
        <w:t>face .</w:t>
      </w:r>
      <w:proofErr w:type="gramEnd"/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SKIN: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No special protective clothing is normally required.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VENTILATION: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No special ventilation is required.  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9.PHYSICAL AND CHEMICAL PROPERTIES</w:t>
      </w:r>
    </w:p>
    <w:p w:rsidR="006B2E69" w:rsidRDefault="006B2E69" w:rsidP="006B2E69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Appearance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Oily Liquid         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Boiling </w:t>
      </w:r>
      <w:proofErr w:type="gramStart"/>
      <w:r>
        <w:rPr>
          <w:b/>
          <w:bCs/>
          <w:sz w:val="20"/>
          <w:szCs w:val="20"/>
        </w:rPr>
        <w:t>Point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Melting </w:t>
      </w:r>
      <w:proofErr w:type="gramStart"/>
      <w:r>
        <w:rPr>
          <w:b/>
          <w:bCs/>
          <w:sz w:val="20"/>
          <w:szCs w:val="20"/>
        </w:rPr>
        <w:t>point :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Freezing </w:t>
      </w:r>
      <w:proofErr w:type="gramStart"/>
      <w:r>
        <w:rPr>
          <w:b/>
          <w:bCs/>
          <w:sz w:val="20"/>
          <w:szCs w:val="20"/>
        </w:rPr>
        <w:t>point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NA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Solubility in </w:t>
      </w:r>
      <w:proofErr w:type="gramStart"/>
      <w:r>
        <w:rPr>
          <w:b/>
          <w:bCs/>
          <w:sz w:val="20"/>
          <w:szCs w:val="20"/>
        </w:rPr>
        <w:t>water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 soluble 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>Vapor Pressure</w:t>
      </w:r>
      <w:r>
        <w:rPr>
          <w:b/>
          <w:bCs/>
          <w:sz w:val="20"/>
          <w:szCs w:val="20"/>
        </w:rPr>
        <w:tab/>
        <w:t>: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&lt;</w:t>
      </w:r>
      <w:r>
        <w:rPr>
          <w:sz w:val="20"/>
          <w:szCs w:val="20"/>
        </w:rPr>
        <w:t xml:space="preserve">0.1 </w:t>
      </w:r>
      <w:proofErr w:type="spellStart"/>
      <w:r>
        <w:rPr>
          <w:sz w:val="20"/>
          <w:szCs w:val="20"/>
        </w:rPr>
        <w:t>mm.Hg</w:t>
      </w:r>
      <w:proofErr w:type="spellEnd"/>
      <w:r>
        <w:rPr>
          <w:sz w:val="20"/>
          <w:szCs w:val="20"/>
        </w:rPr>
        <w:t xml:space="preserve"> </w:t>
      </w: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Vapor </w:t>
      </w:r>
      <w:proofErr w:type="gramStart"/>
      <w:r>
        <w:rPr>
          <w:b/>
          <w:bCs/>
          <w:sz w:val="20"/>
          <w:szCs w:val="20"/>
        </w:rPr>
        <w:t>Density(</w:t>
      </w:r>
      <w:proofErr w:type="gramEnd"/>
      <w:r>
        <w:rPr>
          <w:b/>
          <w:bCs/>
          <w:sz w:val="20"/>
          <w:szCs w:val="20"/>
        </w:rPr>
        <w:t>Air =1):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NA </w:t>
      </w:r>
      <w:r>
        <w:rPr>
          <w:sz w:val="20"/>
          <w:szCs w:val="20"/>
        </w:rPr>
        <w:tab/>
        <w:t xml:space="preserve">   </w:t>
      </w:r>
      <w:r>
        <w:rPr>
          <w:b/>
          <w:bCs/>
          <w:sz w:val="20"/>
          <w:szCs w:val="20"/>
        </w:rPr>
        <w:t xml:space="preserve">     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proofErr w:type="gramStart"/>
      <w:r>
        <w:rPr>
          <w:b/>
          <w:bCs/>
          <w:sz w:val="20"/>
          <w:szCs w:val="20"/>
        </w:rPr>
        <w:t>PH :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10.STABILITY AND REACTIVITY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proofErr w:type="gramStart"/>
      <w:r>
        <w:rPr>
          <w:b/>
          <w:bCs/>
          <w:sz w:val="20"/>
          <w:szCs w:val="20"/>
        </w:rPr>
        <w:t>Stability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Stable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b/>
          <w:bCs/>
          <w:sz w:val="20"/>
          <w:szCs w:val="20"/>
        </w:rPr>
        <w:t>Incompatibility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May react with strong oxidizing agents, such as </w:t>
      </w:r>
    </w:p>
    <w:p w:rsidR="006B2E69" w:rsidRDefault="006B2E69" w:rsidP="006B2E69">
      <w:pPr>
        <w:ind w:left="216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Chlorates, Nitrates, Peroxides, etc.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Hazardous </w:t>
      </w:r>
      <w:proofErr w:type="gramStart"/>
      <w:r>
        <w:rPr>
          <w:b/>
          <w:bCs/>
          <w:sz w:val="20"/>
          <w:szCs w:val="20"/>
        </w:rPr>
        <w:t>Polymerization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Polymerization will not occur. 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11.TOXICOLOGICAL INFORMATION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EYE: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The hazard evaluation was based on data from similar components.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SKIN: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The hazard evaluation was based on data from similar components.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INHALATION: </w:t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The hazard evaluation was based on data from similar components.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INGESTION: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>The hazard evaluation was based on data from similar components.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12.ECOLOGICAL INFORMATION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Environmental impact:</w:t>
      </w:r>
      <w:r>
        <w:rPr>
          <w:sz w:val="20"/>
          <w:szCs w:val="20"/>
        </w:rPr>
        <w:t xml:space="preserve"> This material is not expected to be readily biodegradable.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Ecotoxicity: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This material is not expected to be harmful to aquatic organisms.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B2E69" w:rsidRDefault="006B2E69" w:rsidP="006B2E69">
      <w:pPr>
        <w:jc w:val="right"/>
        <w:rPr>
          <w:sz w:val="20"/>
          <w:szCs w:val="20"/>
        </w:rPr>
      </w:pPr>
      <w:r>
        <w:rPr>
          <w:sz w:val="20"/>
          <w:szCs w:val="20"/>
        </w:rPr>
        <w:t>Page 2 of 3</w:t>
      </w:r>
    </w:p>
    <w:p w:rsidR="006B2E69" w:rsidRDefault="006B2E69" w:rsidP="006B2E69">
      <w:pPr>
        <w:pStyle w:val="Title"/>
        <w:jc w:val="left"/>
        <w:rPr>
          <w:color w:val="auto"/>
          <w:sz w:val="28"/>
          <w:szCs w:val="24"/>
        </w:rPr>
      </w:pPr>
    </w:p>
    <w:p w:rsidR="006B2E69" w:rsidRDefault="006B2E69" w:rsidP="006B2E69">
      <w:pPr>
        <w:pStyle w:val="Title"/>
        <w:jc w:val="left"/>
        <w:rPr>
          <w:color w:val="auto"/>
          <w:sz w:val="28"/>
          <w:szCs w:val="24"/>
        </w:rPr>
      </w:pPr>
    </w:p>
    <w:p w:rsidR="006B2E69" w:rsidRDefault="006B2E69" w:rsidP="006B2E69">
      <w:pPr>
        <w:pStyle w:val="Title"/>
        <w:jc w:val="left"/>
        <w:rPr>
          <w:color w:val="auto"/>
          <w:sz w:val="28"/>
          <w:szCs w:val="24"/>
        </w:rPr>
      </w:pPr>
    </w:p>
    <w:p w:rsidR="00541716" w:rsidRDefault="00541716" w:rsidP="00541716">
      <w:pPr>
        <w:pStyle w:val="Title"/>
        <w:rPr>
          <w:color w:val="auto"/>
          <w:sz w:val="36"/>
          <w:szCs w:val="36"/>
          <w:u w:val="single"/>
        </w:rPr>
      </w:pPr>
      <w:r w:rsidRPr="00541716">
        <w:rPr>
          <w:color w:val="auto"/>
          <w:sz w:val="36"/>
          <w:szCs w:val="36"/>
          <w:u w:val="single"/>
        </w:rPr>
        <w:lastRenderedPageBreak/>
        <w:t>SHIELD DIESEL ENGINE OIL</w:t>
      </w:r>
      <w:r>
        <w:rPr>
          <w:color w:val="auto"/>
          <w:sz w:val="36"/>
          <w:szCs w:val="36"/>
          <w:u w:val="single"/>
        </w:rPr>
        <w:t xml:space="preserve"> SAE</w:t>
      </w:r>
      <w:r w:rsidRPr="00541716">
        <w:rPr>
          <w:color w:val="auto"/>
          <w:sz w:val="36"/>
          <w:szCs w:val="36"/>
          <w:u w:val="single"/>
        </w:rPr>
        <w:t xml:space="preserve"> 15W40  </w:t>
      </w:r>
    </w:p>
    <w:p w:rsidR="00541716" w:rsidRPr="00541716" w:rsidRDefault="00541716" w:rsidP="00541716">
      <w:pPr>
        <w:pStyle w:val="Title"/>
        <w:rPr>
          <w:color w:val="auto"/>
          <w:sz w:val="36"/>
          <w:szCs w:val="36"/>
          <w:u w:val="single"/>
        </w:rPr>
      </w:pPr>
    </w:p>
    <w:p w:rsidR="00541716" w:rsidRDefault="00541716" w:rsidP="00541716">
      <w:pPr>
        <w:pStyle w:val="Title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541716">
        <w:rPr>
          <w:rFonts w:ascii="Times New Roman" w:hAnsi="Times New Roman" w:cs="Times New Roman"/>
          <w:i/>
          <w:iCs/>
          <w:color w:val="auto"/>
          <w:sz w:val="28"/>
          <w:szCs w:val="28"/>
        </w:rPr>
        <w:t>MATERIAL SAFETY DATA SHEET</w:t>
      </w:r>
    </w:p>
    <w:p w:rsidR="00541716" w:rsidRPr="00541716" w:rsidRDefault="00541716" w:rsidP="00541716">
      <w:pPr>
        <w:pStyle w:val="Title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>13.DISPOSAL CONSIDERATIONS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Material, if discarded, not expected to be characteristic hazardous waste. Disposal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Should </w:t>
      </w:r>
      <w:proofErr w:type="gramStart"/>
      <w:r>
        <w:rPr>
          <w:sz w:val="20"/>
          <w:szCs w:val="20"/>
        </w:rPr>
        <w:t>be in compliance with</w:t>
      </w:r>
      <w:proofErr w:type="gramEnd"/>
      <w:r>
        <w:rPr>
          <w:sz w:val="20"/>
          <w:szCs w:val="20"/>
        </w:rPr>
        <w:t xml:space="preserve"> federal, state, and local laws.  </w:t>
      </w: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14.TRANSPORT INFORMATION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Department of Transportation classification: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Not hazardous by D.O.T. regulations.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DOT Proper shipping Name    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Not Applicable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b/>
          <w:bCs/>
          <w:sz w:val="20"/>
          <w:szCs w:val="20"/>
        </w:rPr>
        <w:t>Other Requirements</w:t>
      </w:r>
      <w:r>
        <w:rPr>
          <w:sz w:val="20"/>
          <w:szCs w:val="20"/>
        </w:rPr>
        <w:t xml:space="preserve">                 </w:t>
      </w:r>
      <w:r>
        <w:rPr>
          <w:b/>
          <w:bCs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Not Applicable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15.REGULATORY INFORMATION</w:t>
      </w:r>
    </w:p>
    <w:p w:rsidR="006B2E69" w:rsidRDefault="006B2E69" w:rsidP="006B2E69">
      <w:pPr>
        <w:rPr>
          <w:b/>
          <w:bCs/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SARA 311 Categories</w:t>
      </w:r>
      <w:r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B2E69" w:rsidRDefault="006B2E69" w:rsidP="006B2E69">
      <w:pPr>
        <w:ind w:left="1440" w:firstLine="720"/>
        <w:rPr>
          <w:sz w:val="20"/>
          <w:szCs w:val="20"/>
        </w:rPr>
      </w:pPr>
      <w:r>
        <w:rPr>
          <w:sz w:val="20"/>
          <w:szCs w:val="20"/>
        </w:rPr>
        <w:t>1.Immediate (Acute) Health Effects</w:t>
      </w:r>
      <w:proofErr w:type="gramStart"/>
      <w:r>
        <w:rPr>
          <w:sz w:val="20"/>
          <w:szCs w:val="20"/>
        </w:rPr>
        <w:tab/>
        <w:t xml:space="preserve"> :</w:t>
      </w:r>
      <w:proofErr w:type="gramEnd"/>
      <w:r>
        <w:rPr>
          <w:sz w:val="20"/>
          <w:szCs w:val="20"/>
        </w:rPr>
        <w:tab/>
        <w:t xml:space="preserve"> NO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2.</w:t>
      </w:r>
      <w:proofErr w:type="gramStart"/>
      <w:r>
        <w:rPr>
          <w:sz w:val="20"/>
          <w:szCs w:val="20"/>
        </w:rPr>
        <w:t>Delayed(</w:t>
      </w:r>
      <w:proofErr w:type="gramEnd"/>
      <w:r>
        <w:rPr>
          <w:sz w:val="20"/>
          <w:szCs w:val="20"/>
        </w:rPr>
        <w:t xml:space="preserve">Chronic) Health Effects </w:t>
      </w:r>
      <w:r>
        <w:rPr>
          <w:sz w:val="20"/>
          <w:szCs w:val="20"/>
        </w:rPr>
        <w:tab/>
        <w:t xml:space="preserve"> :</w:t>
      </w:r>
      <w:r>
        <w:rPr>
          <w:sz w:val="20"/>
          <w:szCs w:val="20"/>
        </w:rPr>
        <w:tab/>
        <w:t xml:space="preserve"> NO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3.Fire Hazard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 xml:space="preserve"> :</w:t>
      </w:r>
      <w:proofErr w:type="gramEnd"/>
      <w:r>
        <w:rPr>
          <w:sz w:val="20"/>
          <w:szCs w:val="20"/>
        </w:rPr>
        <w:tab/>
        <w:t xml:space="preserve"> NO</w:t>
      </w:r>
      <w:r>
        <w:rPr>
          <w:sz w:val="20"/>
          <w:szCs w:val="20"/>
        </w:rPr>
        <w:tab/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4.Sudden release of pressure Hazard:</w:t>
      </w:r>
      <w:r>
        <w:rPr>
          <w:sz w:val="20"/>
          <w:szCs w:val="20"/>
        </w:rPr>
        <w:tab/>
        <w:t xml:space="preserve"> NO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5.Reactivity Hazard   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 xml:space="preserve"> :</w:t>
      </w:r>
      <w:proofErr w:type="gramEnd"/>
      <w:r>
        <w:rPr>
          <w:sz w:val="20"/>
          <w:szCs w:val="20"/>
        </w:rPr>
        <w:tab/>
        <w:t xml:space="preserve"> NO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STATE REGULATORY INFORMATION:</w:t>
      </w:r>
    </w:p>
    <w:p w:rsidR="006B2E69" w:rsidRDefault="006B2E69" w:rsidP="006B2E69">
      <w:pPr>
        <w:rPr>
          <w:b/>
          <w:bCs/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  Based on information available this product does not contain any chemical 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     substance regulated by a specific state law.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16.OTHER INFORMATION</w:t>
      </w:r>
    </w:p>
    <w:p w:rsidR="006B2E69" w:rsidRDefault="006B2E69" w:rsidP="006B2E69">
      <w:pPr>
        <w:rPr>
          <w:b/>
          <w:bCs/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NFPA </w:t>
      </w:r>
      <w:proofErr w:type="gramStart"/>
      <w:r>
        <w:rPr>
          <w:b/>
          <w:bCs/>
          <w:sz w:val="20"/>
          <w:szCs w:val="20"/>
        </w:rPr>
        <w:t>RATINGS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Health 1; Flammability 1; reactivity 0;</w:t>
      </w: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HMIS </w:t>
      </w:r>
      <w:proofErr w:type="gramStart"/>
      <w:r>
        <w:rPr>
          <w:b/>
          <w:bCs/>
          <w:sz w:val="20"/>
          <w:szCs w:val="20"/>
        </w:rPr>
        <w:t>RATINGS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Health 1; Flammability 1; reactivity 0;</w:t>
      </w:r>
    </w:p>
    <w:p w:rsidR="006B2E69" w:rsidRDefault="006B2E69" w:rsidP="006B2E69">
      <w:pPr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( 0</w:t>
      </w:r>
      <w:proofErr w:type="gramEnd"/>
      <w:r>
        <w:rPr>
          <w:sz w:val="20"/>
          <w:szCs w:val="20"/>
        </w:rPr>
        <w:t xml:space="preserve"> - Least, 1- Slight, 2- Moderate, 3- High, 4- Extreme, PPE:- Personal)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Revision statement: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This is a new Material Safety Data Sheet.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ABBREVIATION THAT MAY HAVE BEEN USED IN THIS DOCUMENT:</w:t>
      </w:r>
    </w:p>
    <w:p w:rsidR="006B2E69" w:rsidRDefault="006B2E69" w:rsidP="006B2E69">
      <w:pPr>
        <w:rPr>
          <w:b/>
          <w:bCs/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>
        <w:rPr>
          <w:b/>
          <w:bCs/>
          <w:sz w:val="20"/>
          <w:szCs w:val="20"/>
        </w:rPr>
        <w:t>NDA :</w:t>
      </w:r>
      <w:proofErr w:type="gram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No Data Available            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proofErr w:type="gramStart"/>
      <w:r>
        <w:rPr>
          <w:b/>
          <w:bCs/>
          <w:sz w:val="20"/>
          <w:szCs w:val="20"/>
        </w:rPr>
        <w:t>CAS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:</w:t>
      </w:r>
      <w:proofErr w:type="gramEnd"/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Chemical Abstract Service Number</w:t>
      </w:r>
    </w:p>
    <w:p w:rsidR="006B2E69" w:rsidRDefault="006B2E69" w:rsidP="006B2E69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proofErr w:type="gramStart"/>
      <w:r>
        <w:rPr>
          <w:b/>
          <w:bCs/>
          <w:sz w:val="20"/>
          <w:szCs w:val="20"/>
        </w:rPr>
        <w:t>NFPA :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National Fire Protection Association </w:t>
      </w:r>
    </w:p>
    <w:p w:rsidR="006B2E69" w:rsidRDefault="006B2E69" w:rsidP="006B2E69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>
        <w:rPr>
          <w:b/>
          <w:bCs/>
          <w:sz w:val="20"/>
          <w:szCs w:val="20"/>
        </w:rPr>
        <w:t>NA :</w:t>
      </w:r>
      <w:proofErr w:type="gram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Not Applicable</w:t>
      </w:r>
    </w:p>
    <w:p w:rsidR="006B2E69" w:rsidRDefault="006B2E69" w:rsidP="006B2E69">
      <w:pPr>
        <w:ind w:left="2160" w:firstLine="720"/>
        <w:rPr>
          <w:sz w:val="20"/>
          <w:szCs w:val="20"/>
        </w:rPr>
      </w:pPr>
    </w:p>
    <w:p w:rsidR="006B2E69" w:rsidRDefault="006B2E69" w:rsidP="006B2E69">
      <w:pPr>
        <w:ind w:left="2160" w:firstLine="720"/>
        <w:rPr>
          <w:sz w:val="20"/>
          <w:szCs w:val="20"/>
        </w:rPr>
      </w:pPr>
    </w:p>
    <w:p w:rsidR="006B2E69" w:rsidRDefault="006B2E69" w:rsidP="006B2E69">
      <w:pPr>
        <w:ind w:left="2160" w:firstLine="720"/>
        <w:rPr>
          <w:sz w:val="20"/>
          <w:szCs w:val="20"/>
        </w:rPr>
      </w:pPr>
    </w:p>
    <w:p w:rsidR="006B2E69" w:rsidRDefault="006B2E69" w:rsidP="006B2E69">
      <w:pPr>
        <w:jc w:val="center"/>
        <w:rPr>
          <w:sz w:val="20"/>
          <w:szCs w:val="20"/>
        </w:rPr>
      </w:pPr>
      <w:r>
        <w:rPr>
          <w:b/>
          <w:bCs/>
        </w:rPr>
        <w:t>* * * *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Page 3 of 3   </w:t>
      </w:r>
    </w:p>
    <w:p w:rsidR="006B2E69" w:rsidRDefault="006B2E69" w:rsidP="006B2E69">
      <w:pPr>
        <w:rPr>
          <w:sz w:val="20"/>
          <w:szCs w:val="20"/>
        </w:rPr>
      </w:pPr>
    </w:p>
    <w:p w:rsidR="006B2E69" w:rsidRDefault="006B2E69" w:rsidP="006B2E69">
      <w:pPr>
        <w:rPr>
          <w:sz w:val="20"/>
          <w:szCs w:val="20"/>
        </w:rPr>
      </w:pPr>
      <w:bookmarkStart w:id="1" w:name="_GoBack"/>
      <w:bookmarkEnd w:id="1"/>
    </w:p>
    <w:p w:rsidR="002E79B6" w:rsidRDefault="002E79B6"/>
    <w:sectPr w:rsidR="002E79B6" w:rsidSect="002E7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E69"/>
    <w:rsid w:val="002E79B6"/>
    <w:rsid w:val="00541716"/>
    <w:rsid w:val="006B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CCBC"/>
  <w15:docId w15:val="{21037F1C-C5BA-4185-ADA5-D6F44224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2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B2E6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2E69"/>
    <w:rPr>
      <w:rFonts w:ascii="Times New Roman" w:eastAsia="Times New Roman" w:hAnsi="Times New Roman" w:cs="Times New Roman"/>
      <w:b/>
      <w:bCs/>
      <w:sz w:val="20"/>
      <w:szCs w:val="20"/>
      <w:lang w:val="en-GB" w:eastAsia="ar-SA"/>
    </w:rPr>
  </w:style>
  <w:style w:type="paragraph" w:styleId="Title">
    <w:name w:val="Title"/>
    <w:basedOn w:val="Normal"/>
    <w:link w:val="TitleChar"/>
    <w:qFormat/>
    <w:rsid w:val="006B2E69"/>
    <w:pPr>
      <w:jc w:val="center"/>
    </w:pPr>
    <w:rPr>
      <w:rFonts w:ascii="Arial" w:hAnsi="Arial" w:cs="Arial"/>
      <w:b/>
      <w:bCs/>
      <w:color w:val="000080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B2E69"/>
    <w:rPr>
      <w:rFonts w:ascii="Arial" w:eastAsia="Times New Roman" w:hAnsi="Arial" w:cs="Arial"/>
      <w:b/>
      <w:bCs/>
      <w:color w:val="00008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shila</dc:creator>
  <cp:lastModifiedBy>Sal Ref</cp:lastModifiedBy>
  <cp:revision>2</cp:revision>
  <dcterms:created xsi:type="dcterms:W3CDTF">2018-11-12T09:49:00Z</dcterms:created>
  <dcterms:modified xsi:type="dcterms:W3CDTF">2018-11-12T09:41:00Z</dcterms:modified>
</cp:coreProperties>
</file>